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7"/>
        <w:gridCol w:w="1523"/>
      </w:tblGrid>
      <w:tr w:rsidR="002950C1" w:rsidTr="00057AB1">
        <w:tc>
          <w:tcPr>
            <w:tcW w:w="10420" w:type="dxa"/>
            <w:gridSpan w:val="2"/>
          </w:tcPr>
          <w:p w:rsidR="002950C1" w:rsidRDefault="002950C1" w:rsidP="002950C1">
            <w:pPr>
              <w:pStyle w:val="a3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Все имена существительные мужского рода относятся ко 2-му склонению</w:t>
            </w:r>
          </w:p>
          <w:p w:rsidR="002950C1" w:rsidRPr="002950C1" w:rsidRDefault="002950C1" w:rsidP="002950C1">
            <w:pPr>
              <w:pStyle w:val="a3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 xml:space="preserve">В творительном падеже существительные 2-го склонения имеют окончания - ом, - ем, - </w:t>
            </w:r>
            <w:proofErr w:type="spellStart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ём</w:t>
            </w:r>
            <w:proofErr w:type="spellEnd"/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Существительное СПЕКТАКЛЬ относится ко 2-му склонению</w:t>
            </w:r>
          </w:p>
          <w:p w:rsidR="002950C1" w:rsidRPr="002950C1" w:rsidRDefault="002950C1" w:rsidP="002950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У существительных 2-го склонения могут быть слова-помощники  КОНЬ, ОКНО</w:t>
            </w: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предложном падеже 2-го склонения окончание </w:t>
            </w:r>
            <w:proofErr w:type="gramStart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</w:p>
          <w:p w:rsidR="002950C1" w:rsidRPr="002950C1" w:rsidRDefault="002950C1" w:rsidP="002950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УГОЛЬ, РУБЛЬ, СОЛЬ, БИНОКЛЬ, КОКТЕЙЛЬ - все эти слова относятся ко 2-му склонению</w:t>
            </w: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Если окончание нулевое, то это существительное 2-го склонения</w:t>
            </w:r>
          </w:p>
          <w:p w:rsidR="002950C1" w:rsidRPr="002950C1" w:rsidRDefault="002950C1" w:rsidP="002950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950C1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Чтобы определить склонение, нужно определить род, падеж, выделить окончание</w:t>
            </w:r>
          </w:p>
        </w:tc>
        <w:tc>
          <w:tcPr>
            <w:tcW w:w="1523" w:type="dxa"/>
          </w:tcPr>
          <w:p w:rsidR="002950C1" w:rsidRDefault="002950C1" w:rsidP="00295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C1" w:rsidRDefault="002950C1" w:rsidP="002950C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7"/>
        <w:gridCol w:w="1523"/>
      </w:tblGrid>
      <w:tr w:rsidR="002950C1" w:rsidTr="00222768">
        <w:tc>
          <w:tcPr>
            <w:tcW w:w="10420" w:type="dxa"/>
            <w:gridSpan w:val="2"/>
          </w:tcPr>
          <w:p w:rsidR="002950C1" w:rsidRDefault="002950C1" w:rsidP="002950C1">
            <w:pPr>
              <w:pStyle w:val="a3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Все имена существительные мужского рода относятся ко 2-му склонению</w:t>
            </w:r>
          </w:p>
          <w:p w:rsidR="002950C1" w:rsidRPr="002950C1" w:rsidRDefault="002950C1" w:rsidP="00222768">
            <w:pPr>
              <w:pStyle w:val="a3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 xml:space="preserve">В творительном падеже существительные 2-го склонения имеют окончания - ом, - ем, - </w:t>
            </w:r>
            <w:proofErr w:type="spellStart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ём</w:t>
            </w:r>
            <w:proofErr w:type="spellEnd"/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Существительное СПЕКТАКЛЬ относится ко 2-му склонению</w:t>
            </w:r>
          </w:p>
          <w:p w:rsidR="002950C1" w:rsidRPr="002950C1" w:rsidRDefault="002950C1" w:rsidP="002227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У существительных 2-го склонения могут быть слова-помощники  КОНЬ, ОКНО</w:t>
            </w: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предложном падеже 2-го склонения окончание </w:t>
            </w:r>
            <w:proofErr w:type="gramStart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</w:p>
          <w:p w:rsidR="002950C1" w:rsidRPr="002950C1" w:rsidRDefault="002950C1" w:rsidP="002227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УГОЛЬ, РУБЛЬ, СОЛЬ, БИНОКЛЬ, КОКТЕЙЛЬ - все эти слова относятся ко 2-му склонению</w:t>
            </w: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Если окончание нулевое, то это существительное 2-го склонения</w:t>
            </w:r>
          </w:p>
          <w:p w:rsidR="002950C1" w:rsidRPr="002950C1" w:rsidRDefault="002950C1" w:rsidP="002227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Чтобы определить склонение, нужно определить род, падеж, выделить окончание</w:t>
            </w: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C1" w:rsidRDefault="002950C1" w:rsidP="002950C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7"/>
        <w:gridCol w:w="1523"/>
      </w:tblGrid>
      <w:tr w:rsidR="002950C1" w:rsidTr="00222768">
        <w:tc>
          <w:tcPr>
            <w:tcW w:w="10420" w:type="dxa"/>
            <w:gridSpan w:val="2"/>
          </w:tcPr>
          <w:p w:rsidR="002950C1" w:rsidRDefault="002950C1" w:rsidP="002950C1">
            <w:pPr>
              <w:pStyle w:val="a3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Все имена существительные мужского рода относятся ко 2-му склонению</w:t>
            </w:r>
          </w:p>
          <w:p w:rsidR="002950C1" w:rsidRPr="002950C1" w:rsidRDefault="002950C1" w:rsidP="00222768">
            <w:pPr>
              <w:pStyle w:val="a3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 xml:space="preserve">В творительном падеже существительные 2-го склонения имеют окончания - ом, - ем, - </w:t>
            </w:r>
            <w:proofErr w:type="spellStart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ём</w:t>
            </w:r>
            <w:proofErr w:type="spellEnd"/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Существительное СПЕКТАКЛЬ относится ко 2-му склонению</w:t>
            </w:r>
          </w:p>
          <w:p w:rsidR="002950C1" w:rsidRPr="002950C1" w:rsidRDefault="002950C1" w:rsidP="002227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У существительных 2-го склонения могут быть слова-помощники  КОНЬ, ОКНО</w:t>
            </w: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предложном падеже 2-го склонения окончание </w:t>
            </w:r>
            <w:proofErr w:type="gramStart"/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</w:p>
          <w:p w:rsidR="002950C1" w:rsidRPr="002950C1" w:rsidRDefault="002950C1" w:rsidP="002227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УГОЛЬ, РУБЛЬ, СОЛЬ, БИНОКЛЬ, КОКТЕЙЛЬ - все эти слова относятся ко 2-му склонению</w:t>
            </w: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Если окончание нулевое, то это существительное 2-го склонения</w:t>
            </w:r>
          </w:p>
          <w:p w:rsidR="002950C1" w:rsidRPr="002950C1" w:rsidRDefault="002950C1" w:rsidP="002227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1" w:rsidTr="00222768">
        <w:tc>
          <w:tcPr>
            <w:tcW w:w="8897" w:type="dxa"/>
          </w:tcPr>
          <w:p w:rsidR="002950C1" w:rsidRPr="002950C1" w:rsidRDefault="002950C1" w:rsidP="002950C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50C1">
              <w:rPr>
                <w:rFonts w:ascii="Times New Roman" w:hAnsi="Times New Roman" w:cs="Times New Roman"/>
                <w:sz w:val="24"/>
                <w:szCs w:val="24"/>
              </w:rPr>
              <w:t>Чтобы определить склонение, нужно определить род, падеж, выделить окончание</w:t>
            </w:r>
          </w:p>
        </w:tc>
        <w:tc>
          <w:tcPr>
            <w:tcW w:w="1523" w:type="dxa"/>
          </w:tcPr>
          <w:p w:rsidR="002950C1" w:rsidRDefault="002950C1" w:rsidP="00222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C1" w:rsidRDefault="002950C1" w:rsidP="002950C1">
      <w:pPr>
        <w:rPr>
          <w:rFonts w:ascii="Times New Roman" w:hAnsi="Times New Roman" w:cs="Times New Roman"/>
          <w:sz w:val="24"/>
          <w:szCs w:val="24"/>
        </w:rPr>
      </w:pPr>
    </w:p>
    <w:p w:rsidR="002950C1" w:rsidRPr="002950C1" w:rsidRDefault="002950C1" w:rsidP="002950C1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sectPr w:rsidR="002950C1" w:rsidRPr="002950C1" w:rsidSect="002950C1">
      <w:pgSz w:w="11906" w:h="16838"/>
      <w:pgMar w:top="284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436AB"/>
    <w:multiLevelType w:val="hybridMultilevel"/>
    <w:tmpl w:val="434E9E0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86CBF"/>
    <w:multiLevelType w:val="hybridMultilevel"/>
    <w:tmpl w:val="E90E3C78"/>
    <w:lvl w:ilvl="0" w:tplc="02388F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F4D5957"/>
    <w:multiLevelType w:val="hybridMultilevel"/>
    <w:tmpl w:val="2ADA755A"/>
    <w:lvl w:ilvl="0" w:tplc="01C656C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C1"/>
    <w:rsid w:val="0013648E"/>
    <w:rsid w:val="0029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0C1"/>
    <w:pPr>
      <w:ind w:left="720"/>
      <w:contextualSpacing/>
    </w:pPr>
  </w:style>
  <w:style w:type="table" w:styleId="a4">
    <w:name w:val="Table Grid"/>
    <w:basedOn w:val="a1"/>
    <w:uiPriority w:val="59"/>
    <w:rsid w:val="002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0C1"/>
    <w:pPr>
      <w:ind w:left="720"/>
      <w:contextualSpacing/>
    </w:pPr>
  </w:style>
  <w:style w:type="table" w:styleId="a4">
    <w:name w:val="Table Grid"/>
    <w:basedOn w:val="a1"/>
    <w:uiPriority w:val="59"/>
    <w:rsid w:val="002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Zavarzina Marina</dc:creator>
  <cp:lastModifiedBy>Zavarzina Marina</cp:lastModifiedBy>
  <cp:revision>2</cp:revision>
  <cp:lastPrinted>2021-01-25T04:49:00Z</cp:lastPrinted>
  <dcterms:created xsi:type="dcterms:W3CDTF">2021-01-25T04:40:00Z</dcterms:created>
  <dcterms:modified xsi:type="dcterms:W3CDTF">2021-01-25T04:50:00Z</dcterms:modified>
</cp:coreProperties>
</file>